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10" w:rsidRPr="00932910" w:rsidRDefault="004B4010" w:rsidP="004B401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初赛排名表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601"/>
        <w:gridCol w:w="1587"/>
        <w:gridCol w:w="1019"/>
        <w:gridCol w:w="2126"/>
        <w:gridCol w:w="1817"/>
      </w:tblGrid>
      <w:tr w:rsidR="004B4010" w:rsidTr="004B4010">
        <w:trPr>
          <w:trHeight w:val="596"/>
          <w:jc w:val="center"/>
        </w:trPr>
        <w:tc>
          <w:tcPr>
            <w:tcW w:w="2235" w:type="dxa"/>
            <w:gridSpan w:val="2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单位名称</w:t>
            </w:r>
          </w:p>
        </w:tc>
        <w:tc>
          <w:tcPr>
            <w:tcW w:w="6549" w:type="dxa"/>
            <w:gridSpan w:val="4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生命科学技术学院</w:t>
            </w:r>
          </w:p>
        </w:tc>
      </w:tr>
      <w:tr w:rsidR="004B4010" w:rsidTr="004B4010">
        <w:trPr>
          <w:trHeight w:val="703"/>
          <w:jc w:val="center"/>
        </w:trPr>
        <w:tc>
          <w:tcPr>
            <w:tcW w:w="2235" w:type="dxa"/>
            <w:gridSpan w:val="2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评审</w:t>
            </w:r>
          </w:p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专家</w:t>
            </w:r>
          </w:p>
        </w:tc>
        <w:tc>
          <w:tcPr>
            <w:tcW w:w="6549" w:type="dxa"/>
            <w:gridSpan w:val="4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卢龙斗、王林嵩</w:t>
            </w:r>
          </w:p>
        </w:tc>
      </w:tr>
      <w:tr w:rsidR="004B4010" w:rsidTr="004B4010">
        <w:trPr>
          <w:trHeight w:val="201"/>
          <w:jc w:val="center"/>
        </w:trPr>
        <w:tc>
          <w:tcPr>
            <w:tcW w:w="2235" w:type="dxa"/>
            <w:gridSpan w:val="2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初赛时间</w:t>
            </w:r>
          </w:p>
        </w:tc>
        <w:tc>
          <w:tcPr>
            <w:tcW w:w="2606" w:type="dxa"/>
            <w:gridSpan w:val="2"/>
          </w:tcPr>
          <w:p w:rsidR="004B4010" w:rsidRPr="004B4010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 w:rsidRPr="004B4010">
              <w:rPr>
                <w:rFonts w:ascii="仿宋_GB2312" w:hint="eastAsia"/>
                <w:sz w:val="28"/>
                <w:szCs w:val="28"/>
              </w:rPr>
              <w:t>2</w:t>
            </w:r>
            <w:r w:rsidRPr="004B4010">
              <w:rPr>
                <w:rFonts w:ascii="仿宋_GB2312"/>
                <w:sz w:val="28"/>
                <w:szCs w:val="28"/>
              </w:rPr>
              <w:t>019.5.13</w:t>
            </w:r>
          </w:p>
        </w:tc>
        <w:tc>
          <w:tcPr>
            <w:tcW w:w="2126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联系电话</w:t>
            </w:r>
          </w:p>
        </w:tc>
        <w:tc>
          <w:tcPr>
            <w:tcW w:w="1817" w:type="dxa"/>
          </w:tcPr>
          <w:p w:rsidR="004B4010" w:rsidRPr="004B4010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 w:rsidRPr="004B4010">
              <w:rPr>
                <w:rFonts w:ascii="仿宋_GB2312" w:hint="eastAsia"/>
                <w:sz w:val="28"/>
                <w:szCs w:val="28"/>
              </w:rPr>
              <w:t>1</w:t>
            </w:r>
            <w:r w:rsidRPr="004B4010">
              <w:rPr>
                <w:rFonts w:ascii="仿宋_GB2312"/>
                <w:sz w:val="28"/>
                <w:szCs w:val="28"/>
              </w:rPr>
              <w:t>3460248006</w:t>
            </w:r>
          </w:p>
        </w:tc>
      </w:tr>
      <w:tr w:rsidR="004B4010" w:rsidTr="004B4010">
        <w:trPr>
          <w:trHeight w:val="222"/>
          <w:jc w:val="center"/>
        </w:trPr>
        <w:tc>
          <w:tcPr>
            <w:tcW w:w="2235" w:type="dxa"/>
            <w:gridSpan w:val="2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联系人</w:t>
            </w:r>
          </w:p>
        </w:tc>
        <w:tc>
          <w:tcPr>
            <w:tcW w:w="2606" w:type="dxa"/>
            <w:gridSpan w:val="2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孙强</w:t>
            </w:r>
          </w:p>
        </w:tc>
        <w:tc>
          <w:tcPr>
            <w:tcW w:w="2126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电子邮箱</w:t>
            </w:r>
          </w:p>
        </w:tc>
        <w:tc>
          <w:tcPr>
            <w:tcW w:w="1817" w:type="dxa"/>
          </w:tcPr>
          <w:p w:rsidR="004B4010" w:rsidRPr="004B4010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s</w:t>
            </w:r>
            <w:r w:rsidRPr="004B4010">
              <w:rPr>
                <w:rFonts w:ascii="仿宋_GB2312" w:hint="eastAsia"/>
                <w:sz w:val="28"/>
                <w:szCs w:val="28"/>
              </w:rPr>
              <w:t>unqiang910@163.com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序号</w:t>
            </w:r>
          </w:p>
        </w:tc>
        <w:tc>
          <w:tcPr>
            <w:tcW w:w="1601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作品类别</w:t>
            </w:r>
          </w:p>
        </w:tc>
        <w:tc>
          <w:tcPr>
            <w:tcW w:w="1587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作品名称</w:t>
            </w:r>
          </w:p>
        </w:tc>
        <w:tc>
          <w:tcPr>
            <w:tcW w:w="1019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学科</w:t>
            </w:r>
          </w:p>
        </w:tc>
        <w:tc>
          <w:tcPr>
            <w:tcW w:w="2126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作者（全部）</w:t>
            </w:r>
          </w:p>
        </w:tc>
        <w:tc>
          <w:tcPr>
            <w:tcW w:w="1817" w:type="dxa"/>
            <w:vAlign w:val="center"/>
          </w:tcPr>
          <w:p w:rsidR="004B4010" w:rsidRPr="0067621C" w:rsidRDefault="004B4010" w:rsidP="00ED390F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 w:rsidRPr="0067621C">
              <w:rPr>
                <w:rFonts w:ascii="仿宋_GB2312" w:hint="eastAsia"/>
                <w:szCs w:val="32"/>
              </w:rPr>
              <w:t>初评结果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1601" w:type="dxa"/>
          </w:tcPr>
          <w:p w:rsidR="004B4010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遗传病的分类及特征</w:t>
            </w:r>
          </w:p>
        </w:tc>
        <w:tc>
          <w:tcPr>
            <w:tcW w:w="1019" w:type="dxa"/>
          </w:tcPr>
          <w:p w:rsidR="004B4010" w:rsidRDefault="004B4010" w:rsidP="00ED390F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1757F3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张靖、李竞云、朱婷</w:t>
            </w:r>
          </w:p>
        </w:tc>
        <w:tc>
          <w:tcPr>
            <w:tcW w:w="1817" w:type="dxa"/>
          </w:tcPr>
          <w:p w:rsidR="004B4010" w:rsidRDefault="00BF1427" w:rsidP="00ED390F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/>
                <w:sz w:val="28"/>
                <w:szCs w:val="28"/>
              </w:rPr>
              <w:t>5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液液萃取过程中相平衡关系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747D1A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李娜、杜晓娜、关海燕</w:t>
            </w:r>
            <w:bookmarkStart w:id="0" w:name="_GoBack"/>
            <w:bookmarkEnd w:id="0"/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/>
                <w:sz w:val="28"/>
                <w:szCs w:val="28"/>
              </w:rPr>
              <w:t>4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3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微课</w:t>
            </w:r>
          </w:p>
        </w:tc>
        <w:tc>
          <w:tcPr>
            <w:tcW w:w="1587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蒸馏-相图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关海燕、杜晓娜、李娜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/>
                <w:sz w:val="28"/>
                <w:szCs w:val="28"/>
              </w:rPr>
              <w:t>3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染色体结构畸变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张婷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/>
                <w:sz w:val="28"/>
                <w:szCs w:val="28"/>
              </w:rPr>
              <w:t>1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5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染色体端粒与端粒酶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张晗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/>
                <w:sz w:val="28"/>
                <w:szCs w:val="28"/>
              </w:rPr>
              <w:t>0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6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真核生物的调控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孙强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  <w:r>
              <w:rPr>
                <w:rFonts w:ascii="仿宋_GB2312"/>
                <w:sz w:val="28"/>
                <w:szCs w:val="28"/>
              </w:rPr>
              <w:t>0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7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物质的跨膜运输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9C054C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王珂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9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8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黏着连接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9C054C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刘瑞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8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9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Foundation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of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lastRenderedPageBreak/>
              <w:t>genetics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生物</w:t>
            </w:r>
          </w:p>
        </w:tc>
        <w:tc>
          <w:tcPr>
            <w:tcW w:w="2126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周红伟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7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 w:rsidRPr="00EA630A">
              <w:rPr>
                <w:rFonts w:ascii="仿宋_GB2312" w:hint="eastAsia"/>
                <w:szCs w:val="32"/>
              </w:rPr>
              <w:t>10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微管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陶娟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5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>
              <w:rPr>
                <w:rFonts w:ascii="仿宋_GB2312"/>
                <w:szCs w:val="32"/>
              </w:rPr>
              <w:t>1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培养基的营养成分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胡焕焕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5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Pr="00EA630A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>
              <w:rPr>
                <w:rFonts w:ascii="仿宋_GB2312"/>
                <w:szCs w:val="32"/>
              </w:rPr>
              <w:t>2</w:t>
            </w:r>
          </w:p>
        </w:tc>
        <w:tc>
          <w:tcPr>
            <w:tcW w:w="1601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植物的快速繁殖</w:t>
            </w:r>
          </w:p>
        </w:tc>
        <w:tc>
          <w:tcPr>
            <w:tcW w:w="1019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9C054C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廉添添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4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>
              <w:rPr>
                <w:rFonts w:ascii="仿宋_GB2312"/>
                <w:szCs w:val="32"/>
              </w:rPr>
              <w:t>3</w:t>
            </w:r>
          </w:p>
        </w:tc>
        <w:tc>
          <w:tcPr>
            <w:tcW w:w="1601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蛋白质的二级结构</w:t>
            </w:r>
          </w:p>
        </w:tc>
        <w:tc>
          <w:tcPr>
            <w:tcW w:w="1019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9C054C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王艳敏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4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>
              <w:rPr>
                <w:rFonts w:ascii="仿宋_GB2312"/>
                <w:szCs w:val="32"/>
              </w:rPr>
              <w:t>4</w:t>
            </w:r>
          </w:p>
        </w:tc>
        <w:tc>
          <w:tcPr>
            <w:tcW w:w="1601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单基因遗传病</w:t>
            </w:r>
          </w:p>
        </w:tc>
        <w:tc>
          <w:tcPr>
            <w:tcW w:w="1019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9C054C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朱婷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3</w:t>
            </w:r>
          </w:p>
        </w:tc>
      </w:tr>
      <w:tr w:rsidR="004B4010" w:rsidTr="004B4010">
        <w:trPr>
          <w:jc w:val="center"/>
        </w:trPr>
        <w:tc>
          <w:tcPr>
            <w:tcW w:w="634" w:type="dxa"/>
          </w:tcPr>
          <w:p w:rsidR="004B4010" w:rsidRDefault="004B4010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>
              <w:rPr>
                <w:rFonts w:ascii="仿宋_GB2312"/>
                <w:szCs w:val="32"/>
              </w:rPr>
              <w:t>5</w:t>
            </w:r>
          </w:p>
        </w:tc>
        <w:tc>
          <w:tcPr>
            <w:tcW w:w="1601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课件</w:t>
            </w:r>
          </w:p>
        </w:tc>
        <w:tc>
          <w:tcPr>
            <w:tcW w:w="1587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植物的营养与土壤</w:t>
            </w:r>
          </w:p>
        </w:tc>
        <w:tc>
          <w:tcPr>
            <w:tcW w:w="1019" w:type="dxa"/>
          </w:tcPr>
          <w:p w:rsidR="004B4010" w:rsidRDefault="001757F3" w:rsidP="004B4010">
            <w:pPr>
              <w:adjustRightInd w:val="0"/>
              <w:snapToGrid w:val="0"/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</w:tcPr>
          <w:p w:rsidR="004B4010" w:rsidRDefault="009C054C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许园园</w:t>
            </w:r>
          </w:p>
        </w:tc>
        <w:tc>
          <w:tcPr>
            <w:tcW w:w="1817" w:type="dxa"/>
          </w:tcPr>
          <w:p w:rsidR="004B4010" w:rsidRDefault="00BF1427" w:rsidP="004B4010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/>
                <w:sz w:val="28"/>
                <w:szCs w:val="28"/>
              </w:rPr>
              <w:t>2</w:t>
            </w:r>
          </w:p>
        </w:tc>
      </w:tr>
    </w:tbl>
    <w:p w:rsidR="004B4010" w:rsidRPr="0067621C" w:rsidRDefault="004B4010" w:rsidP="004B4010">
      <w:pPr>
        <w:rPr>
          <w:rFonts w:ascii="仿宋_GB2312"/>
          <w:szCs w:val="32"/>
        </w:rPr>
      </w:pPr>
      <w:r w:rsidRPr="0067621C">
        <w:rPr>
          <w:rFonts w:ascii="仿宋_GB2312" w:hint="eastAsia"/>
          <w:szCs w:val="32"/>
        </w:rPr>
        <w:t>初赛评委会主席签字：</w:t>
      </w:r>
    </w:p>
    <w:p w:rsidR="004B4010" w:rsidRPr="0067621C" w:rsidRDefault="004B4010" w:rsidP="004B4010">
      <w:pPr>
        <w:rPr>
          <w:rFonts w:ascii="仿宋_GB2312"/>
          <w:szCs w:val="32"/>
        </w:rPr>
      </w:pPr>
      <w:r w:rsidRPr="0067621C">
        <w:rPr>
          <w:rFonts w:ascii="仿宋_GB2312" w:hint="eastAsia"/>
          <w:szCs w:val="32"/>
        </w:rPr>
        <w:t>工作人员签字：</w:t>
      </w:r>
    </w:p>
    <w:p w:rsidR="004B4010" w:rsidRPr="0067621C" w:rsidRDefault="004B4010" w:rsidP="004B4010">
      <w:pPr>
        <w:rPr>
          <w:rFonts w:ascii="仿宋_GB2312"/>
          <w:szCs w:val="32"/>
        </w:rPr>
      </w:pPr>
      <w:r w:rsidRPr="0067621C">
        <w:rPr>
          <w:rFonts w:ascii="仿宋_GB2312" w:hint="eastAsia"/>
          <w:szCs w:val="32"/>
        </w:rPr>
        <w:t>单位负责人签字：</w:t>
      </w:r>
    </w:p>
    <w:p w:rsidR="004B4010" w:rsidRPr="0067621C" w:rsidRDefault="004B4010" w:rsidP="004B4010">
      <w:pPr>
        <w:rPr>
          <w:rFonts w:ascii="仿宋_GB2312" w:hint="eastAsia"/>
          <w:szCs w:val="32"/>
        </w:rPr>
      </w:pPr>
      <w:r w:rsidRPr="0067621C">
        <w:rPr>
          <w:rFonts w:ascii="仿宋_GB2312" w:hint="eastAsia"/>
          <w:szCs w:val="32"/>
        </w:rPr>
        <w:t>单位签章：</w:t>
      </w:r>
    </w:p>
    <w:p w:rsidR="00B12227" w:rsidRPr="004B4010" w:rsidRDefault="004B4010">
      <w:pPr>
        <w:rPr>
          <w:rFonts w:ascii="仿宋_GB2312" w:hint="eastAsia"/>
          <w:szCs w:val="32"/>
        </w:rPr>
      </w:pPr>
      <w:r w:rsidRPr="0067621C">
        <w:rPr>
          <w:rFonts w:ascii="仿宋_GB2312" w:hint="eastAsia"/>
          <w:szCs w:val="32"/>
        </w:rPr>
        <w:t xml:space="preserve"> </w:t>
      </w:r>
      <w:r w:rsidRPr="0067621C">
        <w:rPr>
          <w:rFonts w:ascii="仿宋_GB2312"/>
          <w:szCs w:val="32"/>
        </w:rPr>
        <w:t xml:space="preserve">   </w:t>
      </w:r>
      <w:r>
        <w:rPr>
          <w:rFonts w:ascii="仿宋_GB2312"/>
          <w:szCs w:val="32"/>
        </w:rPr>
        <w:t xml:space="preserve">                          </w:t>
      </w:r>
      <w:r w:rsidR="00CE3B21">
        <w:rPr>
          <w:rFonts w:ascii="仿宋_GB2312"/>
          <w:szCs w:val="32"/>
        </w:rPr>
        <w:t>2019</w:t>
      </w:r>
      <w:r w:rsidRPr="0067621C">
        <w:rPr>
          <w:rFonts w:ascii="仿宋_GB2312" w:hint="eastAsia"/>
          <w:szCs w:val="32"/>
        </w:rPr>
        <w:t xml:space="preserve">年 </w:t>
      </w:r>
      <w:r w:rsidR="00CE3B21">
        <w:rPr>
          <w:rFonts w:ascii="仿宋_GB2312"/>
          <w:szCs w:val="32"/>
        </w:rPr>
        <w:t>5</w:t>
      </w:r>
      <w:r w:rsidRPr="0067621C">
        <w:rPr>
          <w:rFonts w:ascii="仿宋_GB2312"/>
          <w:szCs w:val="32"/>
        </w:rPr>
        <w:t xml:space="preserve"> </w:t>
      </w:r>
      <w:r w:rsidRPr="0067621C">
        <w:rPr>
          <w:rFonts w:ascii="仿宋_GB2312" w:hint="eastAsia"/>
          <w:szCs w:val="32"/>
        </w:rPr>
        <w:t>月</w:t>
      </w:r>
      <w:r w:rsidR="00CE3B21">
        <w:rPr>
          <w:rFonts w:ascii="仿宋_GB2312"/>
          <w:szCs w:val="32"/>
        </w:rPr>
        <w:t>13</w:t>
      </w:r>
      <w:r w:rsidRPr="0067621C">
        <w:rPr>
          <w:rFonts w:ascii="仿宋_GB2312" w:hint="eastAsia"/>
          <w:szCs w:val="32"/>
        </w:rPr>
        <w:t>日</w:t>
      </w:r>
    </w:p>
    <w:sectPr w:rsidR="00B12227" w:rsidRPr="004B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16" w:rsidRDefault="00DD4416" w:rsidP="004B4010">
      <w:r>
        <w:separator/>
      </w:r>
    </w:p>
  </w:endnote>
  <w:endnote w:type="continuationSeparator" w:id="0">
    <w:p w:rsidR="00DD4416" w:rsidRDefault="00DD4416" w:rsidP="004B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16" w:rsidRDefault="00DD4416" w:rsidP="004B4010">
      <w:r>
        <w:separator/>
      </w:r>
    </w:p>
  </w:footnote>
  <w:footnote w:type="continuationSeparator" w:id="0">
    <w:p w:rsidR="00DD4416" w:rsidRDefault="00DD4416" w:rsidP="004B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A3"/>
    <w:rsid w:val="001757F3"/>
    <w:rsid w:val="004B4010"/>
    <w:rsid w:val="00747D1A"/>
    <w:rsid w:val="009C054C"/>
    <w:rsid w:val="00B12227"/>
    <w:rsid w:val="00BF1427"/>
    <w:rsid w:val="00CE3B21"/>
    <w:rsid w:val="00DD4416"/>
    <w:rsid w:val="00E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937F"/>
  <w15:chartTrackingRefBased/>
  <w15:docId w15:val="{796A15D2-3CC4-40BB-BF26-E0493843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40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孙强</dc:creator>
  <cp:keywords/>
  <dc:description/>
  <cp:lastModifiedBy>孙强</cp:lastModifiedBy>
  <cp:revision>5</cp:revision>
  <dcterms:created xsi:type="dcterms:W3CDTF">2019-05-14T06:40:00Z</dcterms:created>
  <dcterms:modified xsi:type="dcterms:W3CDTF">2019-05-14T07:04:00Z</dcterms:modified>
</cp:coreProperties>
</file>